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08" w:type="dxa"/>
        <w:tblLook w:val="01E0" w:firstRow="1" w:lastRow="1" w:firstColumn="1" w:lastColumn="1" w:noHBand="0" w:noVBand="0"/>
      </w:tblPr>
      <w:tblGrid>
        <w:gridCol w:w="1908"/>
        <w:gridCol w:w="6840"/>
        <w:gridCol w:w="1560"/>
      </w:tblGrid>
      <w:tr w:rsidR="00D233FB" w:rsidRPr="0085705B" w:rsidTr="00A071B8">
        <w:tc>
          <w:tcPr>
            <w:tcW w:w="1908" w:type="dxa"/>
            <w:shd w:val="clear" w:color="auto" w:fill="auto"/>
          </w:tcPr>
          <w:p w:rsidR="00D233FB" w:rsidRPr="0085705B" w:rsidRDefault="00D233FB" w:rsidP="00A071B8">
            <w:pPr>
              <w:rPr>
                <w:rFonts w:ascii="Times New Roman" w:eastAsia="Times New Roman" w:hAnsi="Times New Roman"/>
                <w:sz w:val="20"/>
              </w:rPr>
            </w:pPr>
            <w:r>
              <w:rPr>
                <w:rFonts w:ascii="Times New Roman" w:eastAsia="Times New Roman" w:hAnsi="Times New Roman"/>
                <w:noProof/>
                <w:lang w:val="vi-VN" w:eastAsia="vi-VN" w:bidi="ar-SA"/>
              </w:rPr>
              <w:drawing>
                <wp:inline distT="0" distB="0" distL="0" distR="0">
                  <wp:extent cx="802005" cy="767715"/>
                  <wp:effectExtent l="19050" t="0" r="0" b="0"/>
                  <wp:docPr id="3" name="Picture 1" descr="GIADINH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IADINH2"/>
                          <pic:cNvPicPr>
                            <a:picLocks noChangeAspect="1" noChangeArrowheads="1"/>
                          </pic:cNvPicPr>
                        </pic:nvPicPr>
                        <pic:blipFill>
                          <a:blip r:embed="rId8"/>
                          <a:srcRect/>
                          <a:stretch>
                            <a:fillRect/>
                          </a:stretch>
                        </pic:blipFill>
                        <pic:spPr bwMode="auto">
                          <a:xfrm>
                            <a:off x="0" y="0"/>
                            <a:ext cx="802005" cy="767715"/>
                          </a:xfrm>
                          <a:prstGeom prst="rect">
                            <a:avLst/>
                          </a:prstGeom>
                          <a:noFill/>
                          <a:ln w="9525">
                            <a:noFill/>
                            <a:miter lim="800000"/>
                            <a:headEnd/>
                            <a:tailEnd/>
                          </a:ln>
                        </pic:spPr>
                      </pic:pic>
                    </a:graphicData>
                  </a:graphic>
                </wp:inline>
              </w:drawing>
            </w:r>
          </w:p>
        </w:tc>
        <w:tc>
          <w:tcPr>
            <w:tcW w:w="6840" w:type="dxa"/>
            <w:shd w:val="clear" w:color="auto" w:fill="auto"/>
          </w:tcPr>
          <w:p w:rsidR="00D233FB" w:rsidRPr="005639EA" w:rsidRDefault="00D233FB" w:rsidP="00A071B8">
            <w:pPr>
              <w:jc w:val="center"/>
              <w:rPr>
                <w:rFonts w:ascii="Times New Roman" w:eastAsia="Times New Roman" w:hAnsi="Times New Roman"/>
                <w:b/>
                <w:sz w:val="32"/>
                <w:szCs w:val="32"/>
              </w:rPr>
            </w:pPr>
            <w:r w:rsidRPr="005639EA">
              <w:rPr>
                <w:rFonts w:ascii="Times New Roman" w:eastAsia="Times New Roman" w:hAnsi="Times New Roman"/>
                <w:b/>
                <w:sz w:val="32"/>
                <w:szCs w:val="32"/>
              </w:rPr>
              <w:t>ĐỀ KIỂM TRA  HỌC KỲ I</w:t>
            </w:r>
          </w:p>
          <w:p w:rsidR="00D233FB" w:rsidRPr="005639EA" w:rsidRDefault="00D233FB" w:rsidP="00A071B8">
            <w:pPr>
              <w:jc w:val="center"/>
              <w:rPr>
                <w:rFonts w:ascii="Times New Roman" w:eastAsia="Times New Roman" w:hAnsi="Times New Roman"/>
                <w:sz w:val="32"/>
                <w:szCs w:val="32"/>
              </w:rPr>
            </w:pPr>
            <w:r w:rsidRPr="005639EA">
              <w:rPr>
                <w:rFonts w:ascii="Times New Roman" w:eastAsia="Times New Roman" w:hAnsi="Times New Roman"/>
                <w:sz w:val="32"/>
                <w:szCs w:val="32"/>
              </w:rPr>
              <w:t>Môn:</w:t>
            </w:r>
            <w:r w:rsidRPr="005639EA">
              <w:rPr>
                <w:rFonts w:ascii="Times New Roman" w:eastAsia="Times New Roman" w:hAnsi="Times New Roman"/>
                <w:b/>
                <w:sz w:val="32"/>
                <w:szCs w:val="32"/>
              </w:rPr>
              <w:t xml:space="preserve"> Ngữ văn</w:t>
            </w:r>
            <w:r w:rsidRPr="005639EA">
              <w:rPr>
                <w:rFonts w:ascii="Times New Roman" w:eastAsia="Times New Roman" w:hAnsi="Times New Roman"/>
                <w:sz w:val="32"/>
                <w:szCs w:val="32"/>
              </w:rPr>
              <w:t xml:space="preserve">.    Thời gian: </w:t>
            </w:r>
            <w:r w:rsidRPr="005639EA">
              <w:rPr>
                <w:rFonts w:ascii="Times New Roman" w:eastAsia="Times New Roman" w:hAnsi="Times New Roman"/>
                <w:b/>
                <w:sz w:val="32"/>
                <w:szCs w:val="32"/>
              </w:rPr>
              <w:t>90 phút</w:t>
            </w:r>
          </w:p>
          <w:p w:rsidR="00D233FB" w:rsidRPr="005639EA" w:rsidRDefault="00D233FB" w:rsidP="00A071B8">
            <w:pPr>
              <w:jc w:val="center"/>
              <w:rPr>
                <w:rFonts w:ascii="Times New Roman" w:eastAsia="Times New Roman" w:hAnsi="Times New Roman"/>
                <w:sz w:val="32"/>
                <w:szCs w:val="32"/>
              </w:rPr>
            </w:pPr>
            <w:r w:rsidRPr="005639EA">
              <w:rPr>
                <w:rFonts w:ascii="Times New Roman" w:eastAsia="Times New Roman" w:hAnsi="Times New Roman"/>
                <w:sz w:val="32"/>
                <w:szCs w:val="32"/>
              </w:rPr>
              <w:t>---oOo---</w:t>
            </w:r>
          </w:p>
        </w:tc>
        <w:tc>
          <w:tcPr>
            <w:tcW w:w="1560" w:type="dxa"/>
            <w:shd w:val="clear" w:color="auto" w:fill="auto"/>
          </w:tcPr>
          <w:p w:rsidR="00D233FB" w:rsidRPr="005639EA" w:rsidRDefault="0023313B" w:rsidP="00A071B8">
            <w:pPr>
              <w:spacing w:before="120"/>
              <w:jc w:val="center"/>
              <w:rPr>
                <w:rFonts w:ascii="Times New Roman" w:eastAsia="Times New Roman" w:hAnsi="Times New Roman"/>
                <w:b/>
                <w:sz w:val="32"/>
                <w:szCs w:val="32"/>
                <w:u w:val="single"/>
              </w:rPr>
            </w:pPr>
            <w:r>
              <w:rPr>
                <w:rFonts w:ascii="Times New Roman" w:eastAsia="Times New Roman" w:hAnsi="Times New Roman"/>
                <w:sz w:val="32"/>
                <w:szCs w:val="32"/>
                <w:u w:val="single"/>
              </w:rPr>
              <w:t>Lớp 11TH</w:t>
            </w:r>
          </w:p>
          <w:p w:rsidR="00D233FB" w:rsidRPr="005639EA" w:rsidRDefault="00D233FB" w:rsidP="00A071B8">
            <w:pPr>
              <w:rPr>
                <w:rFonts w:ascii="Times New Roman" w:eastAsia="Times New Roman" w:hAnsi="Times New Roman"/>
                <w:sz w:val="32"/>
                <w:szCs w:val="32"/>
              </w:rPr>
            </w:pPr>
            <w:bookmarkStart w:id="0" w:name="_GoBack"/>
            <w:bookmarkEnd w:id="0"/>
          </w:p>
        </w:tc>
      </w:tr>
    </w:tbl>
    <w:p w:rsidR="00D233FB" w:rsidRPr="00944CF4" w:rsidRDefault="00D233FB" w:rsidP="00D233FB">
      <w:pPr>
        <w:pStyle w:val="NoSpacing"/>
        <w:rPr>
          <w:rFonts w:ascii="Times New Roman" w:hAnsi="Times New Roman" w:cs="Times New Roman"/>
          <w:sz w:val="24"/>
          <w:szCs w:val="24"/>
          <w:lang w:val="en-US"/>
        </w:rPr>
      </w:pPr>
    </w:p>
    <w:p w:rsidR="00D233FB" w:rsidRPr="00D31A87" w:rsidRDefault="00D233FB" w:rsidP="0023313B">
      <w:pPr>
        <w:pStyle w:val="NoSpacing"/>
        <w:spacing w:line="360" w:lineRule="atLeast"/>
        <w:jc w:val="both"/>
        <w:rPr>
          <w:rFonts w:ascii="Times New Roman" w:hAnsi="Times New Roman" w:cs="Times New Roman"/>
          <w:b/>
          <w:i/>
          <w:sz w:val="26"/>
          <w:szCs w:val="26"/>
          <w:lang w:val="en-US"/>
        </w:rPr>
      </w:pPr>
      <w:r w:rsidRPr="00D31A87">
        <w:rPr>
          <w:rFonts w:ascii="Times New Roman" w:hAnsi="Times New Roman" w:cs="Times New Roman"/>
          <w:b/>
          <w:sz w:val="26"/>
          <w:szCs w:val="26"/>
          <w:lang w:val="en-US"/>
        </w:rPr>
        <w:t>Phần I. Đọc hiểu (3,0 điểm)</w:t>
      </w:r>
    </w:p>
    <w:p w:rsidR="0068072A" w:rsidRPr="00D31A87" w:rsidRDefault="00D233FB" w:rsidP="0023313B">
      <w:pPr>
        <w:pStyle w:val="NoSpacing"/>
        <w:spacing w:line="360" w:lineRule="atLeast"/>
        <w:jc w:val="both"/>
        <w:rPr>
          <w:rFonts w:ascii="Times New Roman" w:hAnsi="Times New Roman" w:cs="Times New Roman"/>
          <w:sz w:val="26"/>
          <w:szCs w:val="26"/>
          <w:lang w:val="en-US"/>
        </w:rPr>
      </w:pPr>
      <w:r w:rsidRPr="00D31A87">
        <w:rPr>
          <w:rFonts w:ascii="Times New Roman" w:hAnsi="Times New Roman" w:cs="Times New Roman"/>
          <w:b/>
          <w:i/>
          <w:sz w:val="26"/>
          <w:szCs w:val="26"/>
          <w:lang w:val="en-US"/>
        </w:rPr>
        <w:t>Đọc văn bản sau và thực hiện các yêu cầu bên dưới:</w:t>
      </w:r>
      <w:r w:rsidR="0068072A" w:rsidRPr="00D31A87">
        <w:rPr>
          <w:rFonts w:ascii="Times New Roman" w:hAnsi="Times New Roman" w:cs="Times New Roman"/>
          <w:sz w:val="26"/>
          <w:szCs w:val="26"/>
        </w:rPr>
        <w:t xml:space="preserve">     </w:t>
      </w:r>
    </w:p>
    <w:p w:rsidR="0068072A" w:rsidRPr="00D31A87" w:rsidRDefault="0068072A" w:rsidP="0023313B">
      <w:pPr>
        <w:spacing w:line="360" w:lineRule="atLeast"/>
        <w:jc w:val="both"/>
        <w:rPr>
          <w:rFonts w:ascii="Times New Roman" w:hAnsi="Times New Roman" w:cs="Times New Roman"/>
          <w:sz w:val="26"/>
          <w:szCs w:val="26"/>
        </w:rPr>
      </w:pPr>
      <w:r w:rsidRPr="00D31A87">
        <w:rPr>
          <w:rFonts w:ascii="Times New Roman" w:hAnsi="Times New Roman" w:cs="Times New Roman"/>
          <w:sz w:val="26"/>
          <w:szCs w:val="26"/>
        </w:rPr>
        <w:t xml:space="preserve">     Xem bức ảnh trên mạng chụp chiếc xe hơi đang đậu bên đường dưới trời mưa tầm tã, phía sau xe mở cho một người tài xế GrabBike ngồi bên trong trú mưa, bỗng dưng thấy ấm lòng. Thầm cảm ơn người đã ghi lại khoảnh khắc đẹp đẽ trong bức ảnh dung dị mà ý nghĩa lạ thường!</w:t>
      </w:r>
    </w:p>
    <w:p w:rsidR="0068072A" w:rsidRPr="00D31A87" w:rsidRDefault="0068072A" w:rsidP="0023313B">
      <w:pPr>
        <w:spacing w:line="360" w:lineRule="atLeast"/>
        <w:jc w:val="both"/>
        <w:rPr>
          <w:rFonts w:ascii="Times New Roman" w:hAnsi="Times New Roman" w:cs="Times New Roman"/>
          <w:sz w:val="26"/>
          <w:szCs w:val="26"/>
        </w:rPr>
      </w:pPr>
      <w:r w:rsidRPr="00D31A87">
        <w:rPr>
          <w:rFonts w:ascii="Times New Roman" w:hAnsi="Times New Roman" w:cs="Times New Roman"/>
          <w:sz w:val="26"/>
          <w:szCs w:val="26"/>
        </w:rPr>
        <w:t xml:space="preserve">     Ăn sáng cùng tôi trong quán ăn hôm ấy là một người đàn ông trạc bốn lăm, ăn mặc lam lũ. Bà chủ quán kể khi người ấy đã rời đi, rằng anh ấy làm thợ hồ, thu nhập cũng chẳng nhiều nhặn gì nhưng lần nào ghé ăn cũng trả tiền dư vài phần và dặn cậu bé bán vé số hay lui tới quán lúc nào cần cứ ghé ăn vì anh đã trả tiền trước rồi.</w:t>
      </w:r>
    </w:p>
    <w:p w:rsidR="0068072A" w:rsidRPr="00D31A87" w:rsidRDefault="0068072A" w:rsidP="0023313B">
      <w:pPr>
        <w:spacing w:line="360" w:lineRule="atLeast"/>
        <w:jc w:val="both"/>
        <w:rPr>
          <w:rFonts w:ascii="Times New Roman" w:hAnsi="Times New Roman" w:cs="Times New Roman"/>
          <w:sz w:val="26"/>
          <w:szCs w:val="26"/>
        </w:rPr>
      </w:pPr>
      <w:r w:rsidRPr="00D31A87">
        <w:rPr>
          <w:rFonts w:ascii="Times New Roman" w:hAnsi="Times New Roman" w:cs="Times New Roman"/>
          <w:sz w:val="26"/>
          <w:szCs w:val="26"/>
        </w:rPr>
        <w:t xml:space="preserve">      Không dưng tôi thấy thẹn với chính mình, cuộc sống nào phải khắc nghiệt gì nhưng đôi khi muốn sẻ chia với một hoàn cảnh khó khăn nào đó lại lăn tăn nghi ngại: không biết sự đóng góp của mình có đến được người cần nhận không. Trong khi người thợ hồ kia, cuộc sống chắc chẳng mấy dư dả, lại chẳng mảy may đắn đo “lá lành đùm lá rách”?</w:t>
      </w:r>
    </w:p>
    <w:p w:rsidR="0068072A" w:rsidRPr="00D31A87" w:rsidRDefault="0068072A" w:rsidP="0023313B">
      <w:pPr>
        <w:spacing w:line="360" w:lineRule="atLeast"/>
        <w:jc w:val="both"/>
        <w:rPr>
          <w:rFonts w:ascii="Times New Roman" w:hAnsi="Times New Roman" w:cs="Times New Roman"/>
          <w:sz w:val="26"/>
          <w:szCs w:val="26"/>
        </w:rPr>
      </w:pPr>
      <w:r w:rsidRPr="00D31A87">
        <w:rPr>
          <w:rFonts w:ascii="Times New Roman" w:hAnsi="Times New Roman" w:cs="Times New Roman"/>
          <w:sz w:val="26"/>
          <w:szCs w:val="26"/>
        </w:rPr>
        <w:t xml:space="preserve">      Trên nhiều con đường hay đi qua, tôi vẫn thường bắt gặp những bình nước suối, trà đá kèm ly uống sạch sẽ để sẵn kế bên hẳn là dành cho những người đi đường “không có điều kiện”. Những bình nước “từ thiện” chẳng biết ai là chủ nhân nhưng hẳn không phải ngẫu nhiên mà hiện diện ở những nơi đó, cũng như chủ nhân của những bình nước chắc không hề nghĩ có ngày việc làm đơn giản của mình sẽ được ca ngợi như một “nghĩa cử”.</w:t>
      </w:r>
    </w:p>
    <w:p w:rsidR="0068072A" w:rsidRPr="00D31A87" w:rsidRDefault="0068072A" w:rsidP="0023313B">
      <w:pPr>
        <w:spacing w:line="360" w:lineRule="atLeast"/>
        <w:jc w:val="both"/>
        <w:rPr>
          <w:rFonts w:ascii="Times New Roman" w:hAnsi="Times New Roman" w:cs="Times New Roman"/>
          <w:sz w:val="26"/>
          <w:szCs w:val="26"/>
        </w:rPr>
      </w:pPr>
      <w:r w:rsidRPr="00D31A87">
        <w:rPr>
          <w:rFonts w:ascii="Times New Roman" w:hAnsi="Times New Roman" w:cs="Times New Roman"/>
          <w:sz w:val="26"/>
          <w:szCs w:val="26"/>
        </w:rPr>
        <w:t xml:space="preserve">      Phải chăng “lòng tốt” chỉ được gọi đúng tên khi nó được người ta thực hiện một cách âm thầm, vô tư không vụ lợi, như thể đó là chuyện bình thường hiển nhiên, chẳng phải như những người giúp đỡ người khác như một cách “thể hiện mình” rồi rêu rao khắp nơi mà ta vẫn bắt gặp đâu đó?</w:t>
      </w:r>
    </w:p>
    <w:p w:rsidR="0068072A" w:rsidRPr="00D31A87" w:rsidRDefault="0068072A" w:rsidP="0023313B">
      <w:pPr>
        <w:spacing w:line="360" w:lineRule="atLeast"/>
        <w:jc w:val="both"/>
        <w:rPr>
          <w:rFonts w:ascii="Times New Roman" w:hAnsi="Times New Roman" w:cs="Times New Roman"/>
          <w:sz w:val="26"/>
          <w:szCs w:val="26"/>
        </w:rPr>
      </w:pPr>
      <w:r w:rsidRPr="00D31A87">
        <w:rPr>
          <w:rFonts w:ascii="Times New Roman" w:hAnsi="Times New Roman" w:cs="Times New Roman"/>
          <w:sz w:val="26"/>
          <w:szCs w:val="26"/>
        </w:rPr>
        <w:t xml:space="preserve">      Lòng tốt thực sự không chỉ là việc trao đi mà còn là sự cao cả, khiêm nhường, khiến ta tin cuộc sống này vẫn tràn ngập hoa hồng chứ không chỉ có đau thương, khổ ải.</w:t>
      </w:r>
    </w:p>
    <w:p w:rsidR="0068072A" w:rsidRPr="00D31A87" w:rsidRDefault="0068072A" w:rsidP="0023313B">
      <w:pPr>
        <w:spacing w:line="360" w:lineRule="atLeast"/>
        <w:jc w:val="both"/>
        <w:rPr>
          <w:rFonts w:ascii="Times New Roman" w:hAnsi="Times New Roman" w:cs="Times New Roman"/>
          <w:sz w:val="26"/>
          <w:szCs w:val="26"/>
        </w:rPr>
      </w:pPr>
      <w:r w:rsidRPr="00D31A87">
        <w:rPr>
          <w:rFonts w:ascii="Times New Roman" w:hAnsi="Times New Roman" w:cs="Times New Roman"/>
          <w:sz w:val="26"/>
          <w:szCs w:val="26"/>
        </w:rPr>
        <w:t xml:space="preserve"> (Duy Bách, </w:t>
      </w:r>
      <w:r w:rsidRPr="00D31A87">
        <w:rPr>
          <w:rFonts w:ascii="Times New Roman" w:hAnsi="Times New Roman" w:cs="Times New Roman"/>
          <w:b/>
          <w:bCs/>
          <w:i/>
          <w:iCs/>
          <w:sz w:val="26"/>
          <w:szCs w:val="26"/>
        </w:rPr>
        <w:t>Lòng tốt</w:t>
      </w:r>
      <w:r w:rsidRPr="00D31A87">
        <w:rPr>
          <w:rFonts w:ascii="Times New Roman" w:hAnsi="Times New Roman" w:cs="Times New Roman"/>
          <w:sz w:val="26"/>
          <w:szCs w:val="26"/>
        </w:rPr>
        <w:t xml:space="preserve">, Báo điện tử Thanh Niên, nguồn: </w:t>
      </w:r>
      <w:hyperlink r:id="rId9" w:history="1">
        <w:r w:rsidRPr="00D31A87">
          <w:rPr>
            <w:rStyle w:val="Hyperlink"/>
            <w:rFonts w:ascii="Times New Roman" w:hAnsi="Times New Roman" w:cs="Times New Roman"/>
            <w:color w:val="auto"/>
            <w:sz w:val="26"/>
            <w:szCs w:val="26"/>
            <w:u w:val="none"/>
          </w:rPr>
          <w:t>https://thanhnien.vn/gioi-tre/thuong-thuc-chia-se-long-tot-1138939.html</w:t>
        </w:r>
      </w:hyperlink>
      <w:r w:rsidRPr="00D31A87">
        <w:rPr>
          <w:rFonts w:ascii="Times New Roman" w:hAnsi="Times New Roman" w:cs="Times New Roman"/>
          <w:sz w:val="26"/>
          <w:szCs w:val="26"/>
        </w:rPr>
        <w:t>)</w:t>
      </w:r>
    </w:p>
    <w:p w:rsidR="0068072A" w:rsidRPr="00D31A87" w:rsidRDefault="0068072A" w:rsidP="0023313B">
      <w:pPr>
        <w:spacing w:line="360" w:lineRule="atLeast"/>
        <w:jc w:val="both"/>
        <w:rPr>
          <w:rFonts w:ascii="Times New Roman" w:hAnsi="Times New Roman" w:cs="Times New Roman"/>
          <w:b/>
          <w:bCs/>
          <w:sz w:val="26"/>
          <w:szCs w:val="26"/>
        </w:rPr>
      </w:pPr>
    </w:p>
    <w:p w:rsidR="0068072A" w:rsidRPr="00D31A87" w:rsidRDefault="0068072A" w:rsidP="0023313B">
      <w:pPr>
        <w:spacing w:line="360" w:lineRule="atLeast"/>
        <w:jc w:val="both"/>
        <w:rPr>
          <w:rFonts w:ascii="Times New Roman" w:hAnsi="Times New Roman" w:cs="Times New Roman"/>
          <w:sz w:val="26"/>
          <w:szCs w:val="26"/>
        </w:rPr>
      </w:pPr>
      <w:r w:rsidRPr="00D31A87">
        <w:rPr>
          <w:rFonts w:ascii="Times New Roman" w:hAnsi="Times New Roman" w:cs="Times New Roman"/>
          <w:b/>
          <w:bCs/>
          <w:sz w:val="26"/>
          <w:szCs w:val="26"/>
        </w:rPr>
        <w:t>Câu 1.</w:t>
      </w:r>
      <w:r w:rsidRPr="00D31A87">
        <w:rPr>
          <w:rFonts w:ascii="Times New Roman" w:hAnsi="Times New Roman" w:cs="Times New Roman"/>
          <w:sz w:val="26"/>
          <w:szCs w:val="26"/>
        </w:rPr>
        <w:t xml:space="preserve">  Xác định 2 phương thức biểu đạt được sử dụng trong văn bản trên. (</w:t>
      </w:r>
      <w:r w:rsidRPr="00D31A87">
        <w:rPr>
          <w:rFonts w:ascii="Times New Roman" w:hAnsi="Times New Roman" w:cs="Times New Roman"/>
          <w:bCs/>
          <w:iCs/>
          <w:sz w:val="26"/>
          <w:szCs w:val="26"/>
        </w:rPr>
        <w:t>0,5 điểm</w:t>
      </w:r>
      <w:r w:rsidRPr="00D31A87">
        <w:rPr>
          <w:rFonts w:ascii="Times New Roman" w:hAnsi="Times New Roman" w:cs="Times New Roman"/>
          <w:sz w:val="26"/>
          <w:szCs w:val="26"/>
        </w:rPr>
        <w:t>)</w:t>
      </w:r>
    </w:p>
    <w:p w:rsidR="0068072A" w:rsidRPr="00D31A87" w:rsidRDefault="0068072A" w:rsidP="0023313B">
      <w:pPr>
        <w:spacing w:line="360" w:lineRule="atLeast"/>
        <w:jc w:val="both"/>
        <w:rPr>
          <w:rFonts w:ascii="Times New Roman" w:hAnsi="Times New Roman" w:cs="Times New Roman"/>
          <w:sz w:val="26"/>
          <w:szCs w:val="26"/>
        </w:rPr>
      </w:pPr>
      <w:r w:rsidRPr="00D31A87">
        <w:rPr>
          <w:rFonts w:ascii="Times New Roman" w:hAnsi="Times New Roman" w:cs="Times New Roman"/>
          <w:b/>
          <w:bCs/>
          <w:sz w:val="26"/>
          <w:szCs w:val="26"/>
        </w:rPr>
        <w:t xml:space="preserve">Câu 2.  </w:t>
      </w:r>
      <w:r w:rsidRPr="00D31A87">
        <w:rPr>
          <w:rFonts w:ascii="Times New Roman" w:hAnsi="Times New Roman" w:cs="Times New Roman"/>
          <w:bCs/>
          <w:sz w:val="26"/>
          <w:szCs w:val="26"/>
        </w:rPr>
        <w:t xml:space="preserve">Hãy tìm 3 chi tiết, hình ảnh trong văn bản cho thấy đó là những biểu hiện của lòng tốt trong cuộc sống. </w:t>
      </w:r>
      <w:r w:rsidRPr="00D31A87">
        <w:rPr>
          <w:rFonts w:ascii="Times New Roman" w:hAnsi="Times New Roman" w:cs="Times New Roman"/>
          <w:sz w:val="26"/>
          <w:szCs w:val="26"/>
        </w:rPr>
        <w:t>(</w:t>
      </w:r>
      <w:r w:rsidRPr="00D31A87">
        <w:rPr>
          <w:rFonts w:ascii="Times New Roman" w:hAnsi="Times New Roman" w:cs="Times New Roman"/>
          <w:bCs/>
          <w:iCs/>
          <w:sz w:val="26"/>
          <w:szCs w:val="26"/>
        </w:rPr>
        <w:t>1,5 điểm</w:t>
      </w:r>
      <w:r w:rsidRPr="00D31A87">
        <w:rPr>
          <w:rFonts w:ascii="Times New Roman" w:hAnsi="Times New Roman" w:cs="Times New Roman"/>
          <w:sz w:val="26"/>
          <w:szCs w:val="26"/>
        </w:rPr>
        <w:t>)</w:t>
      </w:r>
    </w:p>
    <w:p w:rsidR="0068072A" w:rsidRPr="00D31A87" w:rsidRDefault="0068072A" w:rsidP="0023313B">
      <w:pPr>
        <w:spacing w:line="360" w:lineRule="atLeast"/>
        <w:jc w:val="both"/>
        <w:rPr>
          <w:rFonts w:ascii="Times New Roman" w:hAnsi="Times New Roman" w:cs="Times New Roman"/>
          <w:sz w:val="26"/>
          <w:szCs w:val="26"/>
        </w:rPr>
      </w:pPr>
      <w:r w:rsidRPr="00D31A87">
        <w:rPr>
          <w:rFonts w:ascii="Times New Roman" w:hAnsi="Times New Roman" w:cs="Times New Roman"/>
          <w:b/>
          <w:bCs/>
          <w:sz w:val="26"/>
          <w:szCs w:val="26"/>
        </w:rPr>
        <w:t>Câu 3.</w:t>
      </w:r>
      <w:r w:rsidRPr="00D31A87">
        <w:rPr>
          <w:rFonts w:ascii="Times New Roman" w:hAnsi="Times New Roman" w:cs="Times New Roman"/>
          <w:sz w:val="26"/>
          <w:szCs w:val="26"/>
        </w:rPr>
        <w:t xml:space="preserve"> Theo anh/ chị, vì sao tác giả cho rằng: Lòng tốt thực sự khiến ta tin cuộc sống này vẫn tràn ngập hoa hồng chứ không chỉ có đau thương, khổ ải.  (</w:t>
      </w:r>
      <w:r w:rsidRPr="00D31A87">
        <w:rPr>
          <w:rFonts w:ascii="Times New Roman" w:hAnsi="Times New Roman" w:cs="Times New Roman"/>
          <w:bCs/>
          <w:iCs/>
          <w:sz w:val="26"/>
          <w:szCs w:val="26"/>
        </w:rPr>
        <w:t>1,0 điểm</w:t>
      </w:r>
      <w:r w:rsidRPr="00D31A87">
        <w:rPr>
          <w:rFonts w:ascii="Times New Roman" w:hAnsi="Times New Roman" w:cs="Times New Roman"/>
          <w:sz w:val="26"/>
          <w:szCs w:val="26"/>
        </w:rPr>
        <w:t>)</w:t>
      </w:r>
    </w:p>
    <w:p w:rsidR="0068072A" w:rsidRPr="00D31A87" w:rsidRDefault="0068072A" w:rsidP="0023313B">
      <w:pPr>
        <w:spacing w:line="360" w:lineRule="atLeast"/>
        <w:jc w:val="both"/>
        <w:rPr>
          <w:rFonts w:ascii="Times New Roman" w:hAnsi="Times New Roman" w:cs="Times New Roman"/>
          <w:sz w:val="26"/>
          <w:szCs w:val="26"/>
        </w:rPr>
      </w:pPr>
    </w:p>
    <w:p w:rsidR="0068072A" w:rsidRPr="00D31A87" w:rsidRDefault="0068072A" w:rsidP="0023313B">
      <w:pPr>
        <w:spacing w:line="360" w:lineRule="atLeast"/>
        <w:jc w:val="both"/>
        <w:rPr>
          <w:rFonts w:ascii="Times New Roman" w:hAnsi="Times New Roman" w:cs="Times New Roman"/>
          <w:b/>
          <w:bCs/>
          <w:sz w:val="26"/>
          <w:szCs w:val="26"/>
        </w:rPr>
      </w:pPr>
      <w:r w:rsidRPr="00D31A87">
        <w:rPr>
          <w:rFonts w:ascii="Times New Roman" w:hAnsi="Times New Roman" w:cs="Times New Roman"/>
          <w:b/>
          <w:bCs/>
          <w:sz w:val="26"/>
          <w:szCs w:val="26"/>
        </w:rPr>
        <w:t>II. PHẦN LÀM VĂN (7.0 ĐIỂM)</w:t>
      </w:r>
    </w:p>
    <w:p w:rsidR="00D233FB" w:rsidRPr="00D31A87" w:rsidRDefault="0068072A" w:rsidP="0023313B">
      <w:pPr>
        <w:spacing w:line="360" w:lineRule="atLeast"/>
        <w:jc w:val="both"/>
        <w:rPr>
          <w:rFonts w:ascii="Times New Roman" w:hAnsi="Times New Roman" w:cs="Times New Roman"/>
          <w:sz w:val="26"/>
          <w:szCs w:val="26"/>
        </w:rPr>
      </w:pPr>
      <w:r w:rsidRPr="00D31A87">
        <w:rPr>
          <w:rFonts w:ascii="Times New Roman" w:hAnsi="Times New Roman" w:cs="Times New Roman"/>
          <w:i/>
          <w:sz w:val="26"/>
          <w:szCs w:val="26"/>
        </w:rPr>
        <w:t xml:space="preserve">       </w:t>
      </w:r>
      <w:r w:rsidRPr="00D31A87">
        <w:rPr>
          <w:rFonts w:ascii="Times New Roman" w:eastAsia="Times New Roman" w:hAnsi="Times New Roman" w:cs="Times New Roman"/>
          <w:spacing w:val="-6"/>
          <w:sz w:val="26"/>
          <w:szCs w:val="26"/>
          <w:lang w:bidi="en-US"/>
        </w:rPr>
        <w:t xml:space="preserve"> </w:t>
      </w:r>
      <w:r w:rsidRPr="00D31A87">
        <w:rPr>
          <w:rFonts w:ascii="Times New Roman" w:hAnsi="Times New Roman" w:cs="Times New Roman"/>
          <w:sz w:val="26"/>
          <w:szCs w:val="26"/>
        </w:rPr>
        <w:t xml:space="preserve">Phân tích nhân vật viên quản ngục trong truyện ngắn </w:t>
      </w:r>
      <w:r w:rsidRPr="00D31A87">
        <w:rPr>
          <w:rFonts w:ascii="Times New Roman" w:hAnsi="Times New Roman" w:cs="Times New Roman"/>
          <w:b/>
          <w:i/>
          <w:sz w:val="26"/>
          <w:szCs w:val="26"/>
        </w:rPr>
        <w:t>Chữ người tử tù</w:t>
      </w:r>
      <w:r w:rsidRPr="00D31A87">
        <w:rPr>
          <w:rFonts w:ascii="Times New Roman" w:hAnsi="Times New Roman" w:cs="Times New Roman"/>
          <w:sz w:val="26"/>
          <w:szCs w:val="26"/>
        </w:rPr>
        <w:t xml:space="preserve"> của Nguyễn Tuân. </w:t>
      </w:r>
    </w:p>
    <w:p w:rsidR="00D233FB" w:rsidRPr="00D31A87" w:rsidRDefault="00D233FB" w:rsidP="00D233FB">
      <w:pPr>
        <w:jc w:val="both"/>
        <w:rPr>
          <w:rFonts w:ascii="Times New Roman" w:hAnsi="Times New Roman" w:cs="Times New Roman"/>
          <w:sz w:val="26"/>
          <w:szCs w:val="26"/>
        </w:rPr>
      </w:pPr>
    </w:p>
    <w:p w:rsidR="00277543" w:rsidRDefault="00D31A87" w:rsidP="00AB75CB">
      <w:pPr>
        <w:jc w:val="center"/>
        <w:rPr>
          <w:rFonts w:ascii="Times New Roman" w:eastAsia="Calibri" w:hAnsi="Times New Roman" w:cs="Times New Roman"/>
          <w:kern w:val="0"/>
          <w:sz w:val="26"/>
          <w:szCs w:val="26"/>
          <w:lang w:eastAsia="en-US" w:bidi="ar-SA"/>
        </w:rPr>
      </w:pPr>
      <w:r>
        <w:rPr>
          <w:rFonts w:ascii="Times New Roman" w:eastAsia="Times New Roman" w:hAnsi="Times New Roman" w:cs="Times New Roman"/>
          <w:b/>
          <w:sz w:val="32"/>
          <w:szCs w:val="32"/>
        </w:rPr>
        <w:t>-/-</w:t>
      </w:r>
    </w:p>
    <w:p w:rsidR="00277543" w:rsidRDefault="00277543" w:rsidP="000B49E7">
      <w:pPr>
        <w:jc w:val="both"/>
        <w:rPr>
          <w:rFonts w:ascii="Times New Roman" w:eastAsia="Calibri" w:hAnsi="Times New Roman" w:cs="Times New Roman"/>
          <w:kern w:val="0"/>
          <w:sz w:val="26"/>
          <w:szCs w:val="26"/>
          <w:lang w:eastAsia="en-US" w:bidi="ar-SA"/>
        </w:rPr>
      </w:pPr>
    </w:p>
    <w:sectPr w:rsidR="00277543" w:rsidSect="0023313B">
      <w:pgSz w:w="11906" w:h="16838" w:code="9"/>
      <w:pgMar w:top="1135" w:right="680" w:bottom="680" w:left="851" w:header="0" w:footer="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376F" w:rsidRDefault="0076376F" w:rsidP="00C0422E">
      <w:r>
        <w:separator/>
      </w:r>
    </w:p>
  </w:endnote>
  <w:endnote w:type="continuationSeparator" w:id="0">
    <w:p w:rsidR="0076376F" w:rsidRDefault="0076376F" w:rsidP="00C042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43" w:usb2="00000009" w:usb3="00000000" w:csb0="000001FF" w:csb1="00000000"/>
  </w:font>
  <w:font w:name="Calibri">
    <w:panose1 w:val="020F0502020204030204"/>
    <w:charset w:val="A3"/>
    <w:family w:val="swiss"/>
    <w:pitch w:val="variable"/>
    <w:sig w:usb0="E00002FF" w:usb1="4000ACFF" w:usb2="00000001" w:usb3="00000000" w:csb0="0000019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1"/>
    <w:family w:val="roman"/>
    <w:pitch w:val="variable"/>
  </w:font>
  <w:font w:name="Noto Sans CJK SC Regular">
    <w:altName w:val="Times New Roman"/>
    <w:panose1 w:val="00000000000000000000"/>
    <w:charset w:val="00"/>
    <w:family w:val="roman"/>
    <w:notTrueType/>
    <w:pitch w:val="default"/>
  </w:font>
  <w:font w:name="Lohit Devanagari">
    <w:altName w:val="Times New Roman"/>
    <w:charset w:val="01"/>
    <w:family w:val="auto"/>
    <w:pitch w:val="variable"/>
  </w:font>
  <w:font w:name="Liberation Sans">
    <w:altName w:val="Arial"/>
    <w:charset w:val="01"/>
    <w:family w:val="swiss"/>
    <w:pitch w:val="variable"/>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A3"/>
    <w:family w:val="swiss"/>
    <w:pitch w:val="variable"/>
    <w:sig w:usb0="E1002EFF" w:usb1="C000605B" w:usb2="00000029" w:usb3="00000000" w:csb0="000101FF" w:csb1="00000000"/>
  </w:font>
  <w:font w:name="Mangal">
    <w:altName w:val="Courier New"/>
    <w:panose1 w:val="00000400000000000000"/>
    <w:charset w:val="00"/>
    <w:family w:val="roman"/>
    <w:pitch w:val="variable"/>
    <w:sig w:usb0="00000003" w:usb1="00000000" w:usb2="00000000" w:usb3="00000000" w:csb0="00000001" w:csb1="00000000"/>
  </w:font>
  <w:font w:name="Cambria">
    <w:panose1 w:val="02040503050406030204"/>
    <w:charset w:val="A3"/>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376F" w:rsidRDefault="0076376F" w:rsidP="00C0422E">
      <w:r>
        <w:separator/>
      </w:r>
    </w:p>
  </w:footnote>
  <w:footnote w:type="continuationSeparator" w:id="0">
    <w:p w:rsidR="0076376F" w:rsidRDefault="0076376F" w:rsidP="00C0422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Heading1"/>
      <w:suff w:val="nothing"/>
      <w:lvlText w:val=""/>
      <w:lvlJc w:val="left"/>
      <w:pPr>
        <w:tabs>
          <w:tab w:val="left" w:pos="432"/>
        </w:tabs>
        <w:ind w:left="432" w:hanging="432"/>
      </w:pPr>
    </w:lvl>
    <w:lvl w:ilvl="1">
      <w:start w:val="1"/>
      <w:numFmt w:val="none"/>
      <w:suff w:val="nothing"/>
      <w:lvlText w:val=""/>
      <w:lvlJc w:val="left"/>
      <w:pPr>
        <w:tabs>
          <w:tab w:val="left" w:pos="576"/>
        </w:tabs>
        <w:ind w:left="576" w:hanging="576"/>
      </w:pPr>
    </w:lvl>
    <w:lvl w:ilvl="2">
      <w:start w:val="1"/>
      <w:numFmt w:val="none"/>
      <w:suff w:val="nothing"/>
      <w:lvlText w:val=""/>
      <w:lvlJc w:val="left"/>
      <w:pPr>
        <w:tabs>
          <w:tab w:val="left" w:pos="720"/>
        </w:tabs>
        <w:ind w:left="720" w:hanging="720"/>
      </w:pPr>
    </w:lvl>
    <w:lvl w:ilvl="3">
      <w:start w:val="1"/>
      <w:numFmt w:val="none"/>
      <w:suff w:val="nothing"/>
      <w:lvlText w:val=""/>
      <w:lvlJc w:val="left"/>
      <w:pPr>
        <w:tabs>
          <w:tab w:val="left" w:pos="864"/>
        </w:tabs>
        <w:ind w:left="864" w:hanging="864"/>
      </w:pPr>
    </w:lvl>
    <w:lvl w:ilvl="4">
      <w:start w:val="1"/>
      <w:numFmt w:val="none"/>
      <w:suff w:val="nothing"/>
      <w:lvlText w:val=""/>
      <w:lvlJc w:val="left"/>
      <w:pPr>
        <w:tabs>
          <w:tab w:val="left" w:pos="1008"/>
        </w:tabs>
        <w:ind w:left="1008" w:hanging="1008"/>
      </w:pPr>
    </w:lvl>
    <w:lvl w:ilvl="5">
      <w:start w:val="1"/>
      <w:numFmt w:val="none"/>
      <w:suff w:val="nothing"/>
      <w:lvlText w:val=""/>
      <w:lvlJc w:val="left"/>
      <w:pPr>
        <w:tabs>
          <w:tab w:val="left" w:pos="1152"/>
        </w:tabs>
        <w:ind w:left="1152" w:hanging="1152"/>
      </w:pPr>
    </w:lvl>
    <w:lvl w:ilvl="6">
      <w:start w:val="1"/>
      <w:numFmt w:val="none"/>
      <w:suff w:val="nothing"/>
      <w:lvlText w:val=""/>
      <w:lvlJc w:val="left"/>
      <w:pPr>
        <w:tabs>
          <w:tab w:val="left" w:pos="1296"/>
        </w:tabs>
        <w:ind w:left="1296" w:hanging="1296"/>
      </w:pPr>
    </w:lvl>
    <w:lvl w:ilvl="7">
      <w:start w:val="1"/>
      <w:numFmt w:val="none"/>
      <w:suff w:val="nothing"/>
      <w:lvlText w:val=""/>
      <w:lvlJc w:val="left"/>
      <w:pPr>
        <w:tabs>
          <w:tab w:val="left" w:pos="1440"/>
        </w:tabs>
        <w:ind w:left="1440" w:hanging="1440"/>
      </w:pPr>
    </w:lvl>
    <w:lvl w:ilvl="8">
      <w:start w:val="1"/>
      <w:numFmt w:val="none"/>
      <w:suff w:val="nothing"/>
      <w:lvlText w:val=""/>
      <w:lvlJc w:val="left"/>
      <w:pPr>
        <w:tabs>
          <w:tab w:val="left" w:pos="1584"/>
        </w:tabs>
        <w:ind w:left="1584" w:hanging="1584"/>
      </w:pPr>
    </w:lvl>
  </w:abstractNum>
  <w:abstractNum w:abstractNumId="1" w15:restartNumberingAfterBreak="0">
    <w:nsid w:val="08F712E6"/>
    <w:multiLevelType w:val="hybridMultilevel"/>
    <w:tmpl w:val="F9B42B80"/>
    <w:lvl w:ilvl="0" w:tplc="2DBAA0B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E6F5934"/>
    <w:multiLevelType w:val="hybridMultilevel"/>
    <w:tmpl w:val="BD166A76"/>
    <w:lvl w:ilvl="0" w:tplc="A34413FC">
      <w:start w:val="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10769A"/>
    <w:multiLevelType w:val="hybridMultilevel"/>
    <w:tmpl w:val="CAE08A36"/>
    <w:lvl w:ilvl="0" w:tplc="0409000F">
      <w:start w:val="1"/>
      <w:numFmt w:val="decimal"/>
      <w:lvlText w:val="%1."/>
      <w:lvlJc w:val="left"/>
      <w:pPr>
        <w:tabs>
          <w:tab w:val="num" w:pos="720"/>
        </w:tabs>
        <w:ind w:left="720" w:hanging="360"/>
      </w:pPr>
      <w:rPr>
        <w:rFonts w:hint="default"/>
      </w:rPr>
    </w:lvl>
    <w:lvl w:ilvl="1" w:tplc="DFD2F9A6">
      <w:start w:val="3"/>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2376C64"/>
    <w:multiLevelType w:val="hybridMultilevel"/>
    <w:tmpl w:val="655026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DC32E7"/>
    <w:multiLevelType w:val="hybridMultilevel"/>
    <w:tmpl w:val="19C4F998"/>
    <w:lvl w:ilvl="0" w:tplc="5EA0BB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0E6D8B"/>
    <w:multiLevelType w:val="hybridMultilevel"/>
    <w:tmpl w:val="14D699F2"/>
    <w:lvl w:ilvl="0" w:tplc="0409000F">
      <w:start w:val="1"/>
      <w:numFmt w:val="decimal"/>
      <w:lvlText w:val="%1."/>
      <w:lvlJc w:val="left"/>
      <w:pPr>
        <w:tabs>
          <w:tab w:val="num" w:pos="720"/>
        </w:tabs>
        <w:ind w:left="720" w:hanging="360"/>
      </w:pPr>
      <w:rPr>
        <w:rFonts w:hint="default"/>
      </w:rPr>
    </w:lvl>
    <w:lvl w:ilvl="1" w:tplc="747E8192">
      <w:start w:val="2"/>
      <w:numFmt w:val="upp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CBF7534"/>
    <w:multiLevelType w:val="hybridMultilevel"/>
    <w:tmpl w:val="1A2E9B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350915"/>
    <w:multiLevelType w:val="hybridMultilevel"/>
    <w:tmpl w:val="3A762BE6"/>
    <w:lvl w:ilvl="0" w:tplc="A4AABBE4">
      <w:start w:val="1"/>
      <w:numFmt w:val="decimal"/>
      <w:lvlText w:val="Câu %1."/>
      <w:lvlJc w:val="left"/>
      <w:pPr>
        <w:ind w:left="1440" w:hanging="360"/>
      </w:pPr>
      <w:rPr>
        <w:rFonts w:ascii="Times New Roman" w:hAnsi="Times New Roman" w:hint="default"/>
        <w:sz w:val="26"/>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EC2688E"/>
    <w:multiLevelType w:val="hybridMultilevel"/>
    <w:tmpl w:val="1C5A291C"/>
    <w:lvl w:ilvl="0" w:tplc="72A8335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477460C2"/>
    <w:multiLevelType w:val="hybridMultilevel"/>
    <w:tmpl w:val="498016C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7FB3052"/>
    <w:multiLevelType w:val="hybridMultilevel"/>
    <w:tmpl w:val="B3FAF9EC"/>
    <w:lvl w:ilvl="0" w:tplc="F44EE494">
      <w:start w:val="1"/>
      <w:numFmt w:val="bullet"/>
      <w:lvlText w:val=""/>
      <w:lvlJc w:val="left"/>
      <w:pPr>
        <w:ind w:left="2520" w:hanging="360"/>
      </w:pPr>
      <w:rPr>
        <w:rFonts w:ascii="Symbol" w:eastAsia="Calibri" w:hAnsi="Symbol"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15:restartNumberingAfterBreak="0">
    <w:nsid w:val="4B8275C9"/>
    <w:multiLevelType w:val="hybridMultilevel"/>
    <w:tmpl w:val="DCBEE8F4"/>
    <w:lvl w:ilvl="0" w:tplc="FBB8645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4BF23A3F"/>
    <w:multiLevelType w:val="hybridMultilevel"/>
    <w:tmpl w:val="6C882EEA"/>
    <w:lvl w:ilvl="0" w:tplc="8A28B2B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3D138ED"/>
    <w:multiLevelType w:val="hybridMultilevel"/>
    <w:tmpl w:val="61161CD4"/>
    <w:lvl w:ilvl="0" w:tplc="DF5EB27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3F93DCC"/>
    <w:multiLevelType w:val="hybridMultilevel"/>
    <w:tmpl w:val="1C52D9CA"/>
    <w:lvl w:ilvl="0" w:tplc="2EF27F9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8B36E4"/>
    <w:multiLevelType w:val="hybridMultilevel"/>
    <w:tmpl w:val="D1646130"/>
    <w:lvl w:ilvl="0" w:tplc="EE42E28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FB61FCF"/>
    <w:multiLevelType w:val="hybridMultilevel"/>
    <w:tmpl w:val="0062FA3E"/>
    <w:lvl w:ilvl="0" w:tplc="A34413FC">
      <w:start w:val="1"/>
      <w:numFmt w:val="bullet"/>
      <w:lvlText w:val="-"/>
      <w:lvlJc w:val="left"/>
      <w:pPr>
        <w:ind w:left="2160" w:hanging="360"/>
      </w:pPr>
      <w:rPr>
        <w:rFonts w:ascii="Calibri" w:eastAsia="Calibri" w:hAnsi="Calibri" w:cs="Times New Roman"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61EE24FA"/>
    <w:multiLevelType w:val="hybridMultilevel"/>
    <w:tmpl w:val="74486212"/>
    <w:lvl w:ilvl="0" w:tplc="0698435C">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3E21ACA"/>
    <w:multiLevelType w:val="hybridMultilevel"/>
    <w:tmpl w:val="F28ED144"/>
    <w:lvl w:ilvl="0" w:tplc="B8B68D2C">
      <w:start w:val="1"/>
      <w:numFmt w:val="upperRoman"/>
      <w:lvlText w:val="%1."/>
      <w:lvlJc w:val="left"/>
      <w:pPr>
        <w:ind w:left="431" w:hanging="214"/>
      </w:pPr>
      <w:rPr>
        <w:rFonts w:ascii="Times New Roman" w:eastAsia="Times New Roman" w:hAnsi="Times New Roman" w:cs="Times New Roman" w:hint="default"/>
        <w:b/>
        <w:bCs/>
        <w:spacing w:val="-1"/>
        <w:w w:val="100"/>
        <w:sz w:val="24"/>
        <w:szCs w:val="24"/>
        <w:lang w:val="en-US" w:eastAsia="en-US" w:bidi="en-US"/>
      </w:rPr>
    </w:lvl>
    <w:lvl w:ilvl="1" w:tplc="70A62E88">
      <w:numFmt w:val="bullet"/>
      <w:lvlText w:val="•"/>
      <w:lvlJc w:val="left"/>
      <w:pPr>
        <w:ind w:left="1446" w:hanging="214"/>
      </w:pPr>
      <w:rPr>
        <w:rFonts w:hint="default"/>
        <w:lang w:val="en-US" w:eastAsia="en-US" w:bidi="en-US"/>
      </w:rPr>
    </w:lvl>
    <w:lvl w:ilvl="2" w:tplc="6A06008A">
      <w:numFmt w:val="bullet"/>
      <w:lvlText w:val="•"/>
      <w:lvlJc w:val="left"/>
      <w:pPr>
        <w:ind w:left="2453" w:hanging="214"/>
      </w:pPr>
      <w:rPr>
        <w:rFonts w:hint="default"/>
        <w:lang w:val="en-US" w:eastAsia="en-US" w:bidi="en-US"/>
      </w:rPr>
    </w:lvl>
    <w:lvl w:ilvl="3" w:tplc="E5BAD572">
      <w:numFmt w:val="bullet"/>
      <w:lvlText w:val="•"/>
      <w:lvlJc w:val="left"/>
      <w:pPr>
        <w:ind w:left="3459" w:hanging="214"/>
      </w:pPr>
      <w:rPr>
        <w:rFonts w:hint="default"/>
        <w:lang w:val="en-US" w:eastAsia="en-US" w:bidi="en-US"/>
      </w:rPr>
    </w:lvl>
    <w:lvl w:ilvl="4" w:tplc="F82661F6">
      <w:numFmt w:val="bullet"/>
      <w:lvlText w:val="•"/>
      <w:lvlJc w:val="left"/>
      <w:pPr>
        <w:ind w:left="4466" w:hanging="214"/>
      </w:pPr>
      <w:rPr>
        <w:rFonts w:hint="default"/>
        <w:lang w:val="en-US" w:eastAsia="en-US" w:bidi="en-US"/>
      </w:rPr>
    </w:lvl>
    <w:lvl w:ilvl="5" w:tplc="A0BCF2C8">
      <w:numFmt w:val="bullet"/>
      <w:lvlText w:val="•"/>
      <w:lvlJc w:val="left"/>
      <w:pPr>
        <w:ind w:left="5473" w:hanging="214"/>
      </w:pPr>
      <w:rPr>
        <w:rFonts w:hint="default"/>
        <w:lang w:val="en-US" w:eastAsia="en-US" w:bidi="en-US"/>
      </w:rPr>
    </w:lvl>
    <w:lvl w:ilvl="6" w:tplc="6250117C">
      <w:numFmt w:val="bullet"/>
      <w:lvlText w:val="•"/>
      <w:lvlJc w:val="left"/>
      <w:pPr>
        <w:ind w:left="6479" w:hanging="214"/>
      </w:pPr>
      <w:rPr>
        <w:rFonts w:hint="default"/>
        <w:lang w:val="en-US" w:eastAsia="en-US" w:bidi="en-US"/>
      </w:rPr>
    </w:lvl>
    <w:lvl w:ilvl="7" w:tplc="117E5544">
      <w:numFmt w:val="bullet"/>
      <w:lvlText w:val="•"/>
      <w:lvlJc w:val="left"/>
      <w:pPr>
        <w:ind w:left="7486" w:hanging="214"/>
      </w:pPr>
      <w:rPr>
        <w:rFonts w:hint="default"/>
        <w:lang w:val="en-US" w:eastAsia="en-US" w:bidi="en-US"/>
      </w:rPr>
    </w:lvl>
    <w:lvl w:ilvl="8" w:tplc="8098C5FA">
      <w:numFmt w:val="bullet"/>
      <w:lvlText w:val="•"/>
      <w:lvlJc w:val="left"/>
      <w:pPr>
        <w:ind w:left="8493" w:hanging="214"/>
      </w:pPr>
      <w:rPr>
        <w:rFonts w:hint="default"/>
        <w:lang w:val="en-US" w:eastAsia="en-US" w:bidi="en-US"/>
      </w:rPr>
    </w:lvl>
  </w:abstractNum>
  <w:abstractNum w:abstractNumId="20" w15:restartNumberingAfterBreak="0">
    <w:nsid w:val="69803409"/>
    <w:multiLevelType w:val="hybridMultilevel"/>
    <w:tmpl w:val="FD2C42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B283EEF"/>
    <w:multiLevelType w:val="hybridMultilevel"/>
    <w:tmpl w:val="D1D8E2B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7235D72"/>
    <w:multiLevelType w:val="hybridMultilevel"/>
    <w:tmpl w:val="21B4557A"/>
    <w:lvl w:ilvl="0" w:tplc="DF00B9FA">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85773FD"/>
    <w:multiLevelType w:val="hybridMultilevel"/>
    <w:tmpl w:val="571643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99B10B6"/>
    <w:multiLevelType w:val="hybridMultilevel"/>
    <w:tmpl w:val="AA0E5116"/>
    <w:lvl w:ilvl="0" w:tplc="16CE2A3E">
      <w:start w:val="1"/>
      <w:numFmt w:val="decimal"/>
      <w:lvlText w:val="Câu %1."/>
      <w:lvlJc w:val="left"/>
      <w:pPr>
        <w:ind w:left="1935" w:hanging="360"/>
      </w:pPr>
      <w:rPr>
        <w:rFonts w:ascii="Times New Roman" w:hAnsi="Times New Roman" w:hint="default"/>
        <w:sz w:val="24"/>
        <w:szCs w:val="24"/>
      </w:rPr>
    </w:lvl>
    <w:lvl w:ilvl="1" w:tplc="04090019" w:tentative="1">
      <w:start w:val="1"/>
      <w:numFmt w:val="lowerLetter"/>
      <w:lvlText w:val="%2."/>
      <w:lvlJc w:val="left"/>
      <w:pPr>
        <w:ind w:left="2655" w:hanging="360"/>
      </w:pPr>
    </w:lvl>
    <w:lvl w:ilvl="2" w:tplc="0409001B" w:tentative="1">
      <w:start w:val="1"/>
      <w:numFmt w:val="lowerRoman"/>
      <w:lvlText w:val="%3."/>
      <w:lvlJc w:val="right"/>
      <w:pPr>
        <w:ind w:left="3375" w:hanging="180"/>
      </w:pPr>
    </w:lvl>
    <w:lvl w:ilvl="3" w:tplc="0409000F" w:tentative="1">
      <w:start w:val="1"/>
      <w:numFmt w:val="decimal"/>
      <w:lvlText w:val="%4."/>
      <w:lvlJc w:val="left"/>
      <w:pPr>
        <w:ind w:left="4095" w:hanging="360"/>
      </w:pPr>
    </w:lvl>
    <w:lvl w:ilvl="4" w:tplc="04090019" w:tentative="1">
      <w:start w:val="1"/>
      <w:numFmt w:val="lowerLetter"/>
      <w:lvlText w:val="%5."/>
      <w:lvlJc w:val="left"/>
      <w:pPr>
        <w:ind w:left="4815" w:hanging="360"/>
      </w:pPr>
    </w:lvl>
    <w:lvl w:ilvl="5" w:tplc="0409001B" w:tentative="1">
      <w:start w:val="1"/>
      <w:numFmt w:val="lowerRoman"/>
      <w:lvlText w:val="%6."/>
      <w:lvlJc w:val="right"/>
      <w:pPr>
        <w:ind w:left="5535" w:hanging="180"/>
      </w:pPr>
    </w:lvl>
    <w:lvl w:ilvl="6" w:tplc="0409000F" w:tentative="1">
      <w:start w:val="1"/>
      <w:numFmt w:val="decimal"/>
      <w:lvlText w:val="%7."/>
      <w:lvlJc w:val="left"/>
      <w:pPr>
        <w:ind w:left="6255" w:hanging="360"/>
      </w:pPr>
    </w:lvl>
    <w:lvl w:ilvl="7" w:tplc="04090019" w:tentative="1">
      <w:start w:val="1"/>
      <w:numFmt w:val="lowerLetter"/>
      <w:lvlText w:val="%8."/>
      <w:lvlJc w:val="left"/>
      <w:pPr>
        <w:ind w:left="6975" w:hanging="360"/>
      </w:pPr>
    </w:lvl>
    <w:lvl w:ilvl="8" w:tplc="0409001B" w:tentative="1">
      <w:start w:val="1"/>
      <w:numFmt w:val="lowerRoman"/>
      <w:lvlText w:val="%9."/>
      <w:lvlJc w:val="right"/>
      <w:pPr>
        <w:ind w:left="7695" w:hanging="180"/>
      </w:pPr>
    </w:lvl>
  </w:abstractNum>
  <w:abstractNum w:abstractNumId="25" w15:restartNumberingAfterBreak="0">
    <w:nsid w:val="7D033F20"/>
    <w:multiLevelType w:val="hybridMultilevel"/>
    <w:tmpl w:val="EECE171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7"/>
  </w:num>
  <w:num w:numId="3">
    <w:abstractNumId w:val="15"/>
  </w:num>
  <w:num w:numId="4">
    <w:abstractNumId w:val="1"/>
  </w:num>
  <w:num w:numId="5">
    <w:abstractNumId w:val="16"/>
  </w:num>
  <w:num w:numId="6">
    <w:abstractNumId w:val="12"/>
  </w:num>
  <w:num w:numId="7">
    <w:abstractNumId w:val="9"/>
  </w:num>
  <w:num w:numId="8">
    <w:abstractNumId w:val="23"/>
  </w:num>
  <w:num w:numId="9">
    <w:abstractNumId w:val="4"/>
  </w:num>
  <w:num w:numId="10">
    <w:abstractNumId w:val="11"/>
  </w:num>
  <w:num w:numId="11">
    <w:abstractNumId w:val="7"/>
  </w:num>
  <w:num w:numId="12">
    <w:abstractNumId w:val="2"/>
  </w:num>
  <w:num w:numId="13">
    <w:abstractNumId w:val="3"/>
  </w:num>
  <w:num w:numId="14">
    <w:abstractNumId w:val="21"/>
  </w:num>
  <w:num w:numId="15">
    <w:abstractNumId w:val="25"/>
  </w:num>
  <w:num w:numId="16">
    <w:abstractNumId w:val="22"/>
  </w:num>
  <w:num w:numId="17">
    <w:abstractNumId w:val="10"/>
  </w:num>
  <w:num w:numId="18">
    <w:abstractNumId w:val="6"/>
  </w:num>
  <w:num w:numId="19">
    <w:abstractNumId w:val="13"/>
  </w:num>
  <w:num w:numId="20">
    <w:abstractNumId w:val="18"/>
  </w:num>
  <w:num w:numId="21">
    <w:abstractNumId w:val="14"/>
  </w:num>
  <w:num w:numId="22">
    <w:abstractNumId w:val="5"/>
  </w:num>
  <w:num w:numId="23">
    <w:abstractNumId w:val="20"/>
  </w:num>
  <w:num w:numId="24">
    <w:abstractNumId w:val="19"/>
  </w:num>
  <w:num w:numId="25">
    <w:abstractNumId w:val="24"/>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870"/>
    <w:rsid w:val="0000247D"/>
    <w:rsid w:val="0000451F"/>
    <w:rsid w:val="00036C2A"/>
    <w:rsid w:val="00057C3E"/>
    <w:rsid w:val="00063796"/>
    <w:rsid w:val="00082F19"/>
    <w:rsid w:val="00086091"/>
    <w:rsid w:val="0008708C"/>
    <w:rsid w:val="000A2A84"/>
    <w:rsid w:val="000A3425"/>
    <w:rsid w:val="000B49E7"/>
    <w:rsid w:val="000E0666"/>
    <w:rsid w:val="000E77ED"/>
    <w:rsid w:val="000E7BCC"/>
    <w:rsid w:val="001043CC"/>
    <w:rsid w:val="001113D5"/>
    <w:rsid w:val="00120C34"/>
    <w:rsid w:val="00124178"/>
    <w:rsid w:val="00132C2A"/>
    <w:rsid w:val="00141B99"/>
    <w:rsid w:val="00164B70"/>
    <w:rsid w:val="00164F5C"/>
    <w:rsid w:val="00170366"/>
    <w:rsid w:val="001977A2"/>
    <w:rsid w:val="001A0579"/>
    <w:rsid w:val="001A36BA"/>
    <w:rsid w:val="001B0BD8"/>
    <w:rsid w:val="001E1B15"/>
    <w:rsid w:val="001E5971"/>
    <w:rsid w:val="001E79A0"/>
    <w:rsid w:val="002015C1"/>
    <w:rsid w:val="00224AE2"/>
    <w:rsid w:val="0023313B"/>
    <w:rsid w:val="00235C36"/>
    <w:rsid w:val="00254392"/>
    <w:rsid w:val="0027035C"/>
    <w:rsid w:val="00277543"/>
    <w:rsid w:val="00282049"/>
    <w:rsid w:val="00291C4A"/>
    <w:rsid w:val="002969F2"/>
    <w:rsid w:val="002C6046"/>
    <w:rsid w:val="002D5155"/>
    <w:rsid w:val="002D65D5"/>
    <w:rsid w:val="002F1522"/>
    <w:rsid w:val="002F6105"/>
    <w:rsid w:val="003027E7"/>
    <w:rsid w:val="00306A4F"/>
    <w:rsid w:val="00327F8F"/>
    <w:rsid w:val="00363011"/>
    <w:rsid w:val="00377206"/>
    <w:rsid w:val="00381930"/>
    <w:rsid w:val="003819A0"/>
    <w:rsid w:val="0038449B"/>
    <w:rsid w:val="003D7239"/>
    <w:rsid w:val="003F417B"/>
    <w:rsid w:val="0040031B"/>
    <w:rsid w:val="00437803"/>
    <w:rsid w:val="00461D7D"/>
    <w:rsid w:val="0046281B"/>
    <w:rsid w:val="00465527"/>
    <w:rsid w:val="00466B49"/>
    <w:rsid w:val="00470990"/>
    <w:rsid w:val="00470E1C"/>
    <w:rsid w:val="004868D3"/>
    <w:rsid w:val="00492B92"/>
    <w:rsid w:val="004A1D48"/>
    <w:rsid w:val="004A4870"/>
    <w:rsid w:val="004C2C0E"/>
    <w:rsid w:val="004C765C"/>
    <w:rsid w:val="004D3D7F"/>
    <w:rsid w:val="004E535B"/>
    <w:rsid w:val="004F1A39"/>
    <w:rsid w:val="005113D4"/>
    <w:rsid w:val="00513355"/>
    <w:rsid w:val="0053142A"/>
    <w:rsid w:val="005561E5"/>
    <w:rsid w:val="005639EA"/>
    <w:rsid w:val="0059273E"/>
    <w:rsid w:val="005A379C"/>
    <w:rsid w:val="005B5F34"/>
    <w:rsid w:val="005B72AA"/>
    <w:rsid w:val="005C682E"/>
    <w:rsid w:val="005D2447"/>
    <w:rsid w:val="006038D9"/>
    <w:rsid w:val="00613BD9"/>
    <w:rsid w:val="00656812"/>
    <w:rsid w:val="00657CA1"/>
    <w:rsid w:val="006603F5"/>
    <w:rsid w:val="006736F9"/>
    <w:rsid w:val="0068072A"/>
    <w:rsid w:val="006903E5"/>
    <w:rsid w:val="00697C78"/>
    <w:rsid w:val="006B0780"/>
    <w:rsid w:val="006B5581"/>
    <w:rsid w:val="006C015D"/>
    <w:rsid w:val="006D2A5E"/>
    <w:rsid w:val="006D7BCF"/>
    <w:rsid w:val="006F5441"/>
    <w:rsid w:val="00722EEC"/>
    <w:rsid w:val="00727108"/>
    <w:rsid w:val="007307F3"/>
    <w:rsid w:val="0075080E"/>
    <w:rsid w:val="00751074"/>
    <w:rsid w:val="00752500"/>
    <w:rsid w:val="00754BDC"/>
    <w:rsid w:val="0076376F"/>
    <w:rsid w:val="00765596"/>
    <w:rsid w:val="0076658E"/>
    <w:rsid w:val="00777508"/>
    <w:rsid w:val="0078181F"/>
    <w:rsid w:val="00793AA0"/>
    <w:rsid w:val="00794C2B"/>
    <w:rsid w:val="0079617E"/>
    <w:rsid w:val="007B0081"/>
    <w:rsid w:val="007B40F8"/>
    <w:rsid w:val="007C6DFD"/>
    <w:rsid w:val="007F1B20"/>
    <w:rsid w:val="00820708"/>
    <w:rsid w:val="00842398"/>
    <w:rsid w:val="008621E2"/>
    <w:rsid w:val="008772A5"/>
    <w:rsid w:val="0089320F"/>
    <w:rsid w:val="008A2E21"/>
    <w:rsid w:val="008E1D20"/>
    <w:rsid w:val="008E79FF"/>
    <w:rsid w:val="008E7F03"/>
    <w:rsid w:val="008F2F44"/>
    <w:rsid w:val="00904791"/>
    <w:rsid w:val="0092150D"/>
    <w:rsid w:val="00944137"/>
    <w:rsid w:val="009522C6"/>
    <w:rsid w:val="00954E31"/>
    <w:rsid w:val="00962673"/>
    <w:rsid w:val="00965584"/>
    <w:rsid w:val="0096736F"/>
    <w:rsid w:val="00994A68"/>
    <w:rsid w:val="009A638A"/>
    <w:rsid w:val="009A783B"/>
    <w:rsid w:val="009A7E8F"/>
    <w:rsid w:val="009B6E6D"/>
    <w:rsid w:val="009D2A5F"/>
    <w:rsid w:val="009E5665"/>
    <w:rsid w:val="00A03315"/>
    <w:rsid w:val="00A03ED4"/>
    <w:rsid w:val="00A04359"/>
    <w:rsid w:val="00A06998"/>
    <w:rsid w:val="00A32E84"/>
    <w:rsid w:val="00A4023D"/>
    <w:rsid w:val="00A46C7A"/>
    <w:rsid w:val="00A51CCC"/>
    <w:rsid w:val="00A54469"/>
    <w:rsid w:val="00A57DF3"/>
    <w:rsid w:val="00A607FC"/>
    <w:rsid w:val="00A61469"/>
    <w:rsid w:val="00A66AE2"/>
    <w:rsid w:val="00A739D1"/>
    <w:rsid w:val="00A7616F"/>
    <w:rsid w:val="00A80EC2"/>
    <w:rsid w:val="00A8250B"/>
    <w:rsid w:val="00A92EB2"/>
    <w:rsid w:val="00A95C1A"/>
    <w:rsid w:val="00A976D6"/>
    <w:rsid w:val="00AA1386"/>
    <w:rsid w:val="00AA3927"/>
    <w:rsid w:val="00AA594F"/>
    <w:rsid w:val="00AB4D73"/>
    <w:rsid w:val="00AB75CB"/>
    <w:rsid w:val="00AC3A5F"/>
    <w:rsid w:val="00AC7D97"/>
    <w:rsid w:val="00AD2088"/>
    <w:rsid w:val="00AE04DB"/>
    <w:rsid w:val="00AF24C0"/>
    <w:rsid w:val="00AF4E56"/>
    <w:rsid w:val="00AF7C15"/>
    <w:rsid w:val="00B075E0"/>
    <w:rsid w:val="00B34CC8"/>
    <w:rsid w:val="00B43787"/>
    <w:rsid w:val="00B4585D"/>
    <w:rsid w:val="00B60F61"/>
    <w:rsid w:val="00B61017"/>
    <w:rsid w:val="00B75D97"/>
    <w:rsid w:val="00B9126C"/>
    <w:rsid w:val="00BB42A8"/>
    <w:rsid w:val="00BC16FE"/>
    <w:rsid w:val="00BC3B07"/>
    <w:rsid w:val="00BE4E92"/>
    <w:rsid w:val="00BF28DA"/>
    <w:rsid w:val="00C00869"/>
    <w:rsid w:val="00C03BF9"/>
    <w:rsid w:val="00C0422E"/>
    <w:rsid w:val="00C0733B"/>
    <w:rsid w:val="00C27FA2"/>
    <w:rsid w:val="00C32AAD"/>
    <w:rsid w:val="00C356D9"/>
    <w:rsid w:val="00C42463"/>
    <w:rsid w:val="00C63D80"/>
    <w:rsid w:val="00C671B9"/>
    <w:rsid w:val="00C73390"/>
    <w:rsid w:val="00C926C4"/>
    <w:rsid w:val="00C942EA"/>
    <w:rsid w:val="00CC36FA"/>
    <w:rsid w:val="00CD0522"/>
    <w:rsid w:val="00CD5222"/>
    <w:rsid w:val="00D125BB"/>
    <w:rsid w:val="00D17679"/>
    <w:rsid w:val="00D233FB"/>
    <w:rsid w:val="00D31A87"/>
    <w:rsid w:val="00D4623C"/>
    <w:rsid w:val="00D47171"/>
    <w:rsid w:val="00D501E9"/>
    <w:rsid w:val="00D5230C"/>
    <w:rsid w:val="00D74FC1"/>
    <w:rsid w:val="00D8005D"/>
    <w:rsid w:val="00D81F5C"/>
    <w:rsid w:val="00D8239B"/>
    <w:rsid w:val="00D86C43"/>
    <w:rsid w:val="00D90DD0"/>
    <w:rsid w:val="00DD0408"/>
    <w:rsid w:val="00DD6F0C"/>
    <w:rsid w:val="00E13833"/>
    <w:rsid w:val="00E162E3"/>
    <w:rsid w:val="00E3300D"/>
    <w:rsid w:val="00E43845"/>
    <w:rsid w:val="00E575B1"/>
    <w:rsid w:val="00E57746"/>
    <w:rsid w:val="00E60DC5"/>
    <w:rsid w:val="00E9175A"/>
    <w:rsid w:val="00EB1FEE"/>
    <w:rsid w:val="00EB59F9"/>
    <w:rsid w:val="00EE0AFF"/>
    <w:rsid w:val="00EE1906"/>
    <w:rsid w:val="00EE60D7"/>
    <w:rsid w:val="00EE6EB1"/>
    <w:rsid w:val="00EF4FF4"/>
    <w:rsid w:val="00F00F9F"/>
    <w:rsid w:val="00F13561"/>
    <w:rsid w:val="00F16BAB"/>
    <w:rsid w:val="00F61256"/>
    <w:rsid w:val="00F7355A"/>
    <w:rsid w:val="00F77763"/>
    <w:rsid w:val="00F80458"/>
    <w:rsid w:val="00F905E3"/>
    <w:rsid w:val="00F92A00"/>
    <w:rsid w:val="00FB56D0"/>
    <w:rsid w:val="00FC190B"/>
    <w:rsid w:val="00FC39D5"/>
    <w:rsid w:val="00FC3D2E"/>
    <w:rsid w:val="00FC6F18"/>
    <w:rsid w:val="00FD1FC2"/>
    <w:rsid w:val="00FD5A31"/>
    <w:rsid w:val="00FE20CD"/>
    <w:rsid w:val="00FE25EC"/>
    <w:rsid w:val="00FF0E5F"/>
    <w:rsid w:val="00FF36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8A99C8"/>
  <w15:docId w15:val="{ABA5757D-E399-4F05-A0F0-C233B21B1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Noto Sans CJK SC Regular" w:hAnsi="Liberation Serif" w:cs="Lohit Devanagari"/>
        <w:kern w:val="2"/>
        <w:szCs w:val="24"/>
        <w:lang w:val="en-US" w:eastAsia="zh-CN" w:bidi="hi-IN"/>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4870"/>
    <w:rPr>
      <w:sz w:val="24"/>
    </w:rPr>
  </w:style>
  <w:style w:type="paragraph" w:styleId="Heading1">
    <w:name w:val="heading 1"/>
    <w:basedOn w:val="Normal"/>
    <w:next w:val="BodyText"/>
    <w:link w:val="Heading1Char"/>
    <w:qFormat/>
    <w:rsid w:val="00282049"/>
    <w:pPr>
      <w:numPr>
        <w:numId w:val="1"/>
      </w:numPr>
      <w:suppressAutoHyphens/>
      <w:spacing w:line="100" w:lineRule="atLeast"/>
      <w:ind w:left="171" w:firstLine="0"/>
      <w:outlineLvl w:val="0"/>
    </w:pPr>
    <w:rPr>
      <w:rFonts w:ascii="Times New Roman" w:eastAsia="Times New Roman" w:hAnsi="Times New Roman" w:cs="Times New Roman"/>
      <w:b/>
      <w:bCs/>
      <w:kern w:val="0"/>
      <w:sz w:val="26"/>
      <w:szCs w:val="26"/>
      <w:u w:val="single" w:color="00000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sid w:val="004A4870"/>
    <w:rPr>
      <w:i/>
      <w:iCs/>
    </w:rPr>
  </w:style>
  <w:style w:type="paragraph" w:customStyle="1" w:styleId="Heading">
    <w:name w:val="Heading"/>
    <w:basedOn w:val="Normal"/>
    <w:next w:val="BodyText"/>
    <w:qFormat/>
    <w:rsid w:val="004A4870"/>
    <w:pPr>
      <w:keepNext/>
      <w:spacing w:before="240" w:after="120"/>
    </w:pPr>
    <w:rPr>
      <w:rFonts w:ascii="Liberation Sans" w:hAnsi="Liberation Sans"/>
      <w:sz w:val="28"/>
      <w:szCs w:val="28"/>
    </w:rPr>
  </w:style>
  <w:style w:type="paragraph" w:styleId="BodyText">
    <w:name w:val="Body Text"/>
    <w:basedOn w:val="Normal"/>
    <w:rsid w:val="004A4870"/>
    <w:pPr>
      <w:spacing w:after="140" w:line="276" w:lineRule="auto"/>
    </w:pPr>
  </w:style>
  <w:style w:type="paragraph" w:styleId="List">
    <w:name w:val="List"/>
    <w:basedOn w:val="BodyText"/>
    <w:rsid w:val="004A4870"/>
  </w:style>
  <w:style w:type="paragraph" w:styleId="Caption">
    <w:name w:val="caption"/>
    <w:basedOn w:val="Normal"/>
    <w:qFormat/>
    <w:rsid w:val="004A4870"/>
    <w:pPr>
      <w:suppressLineNumbers/>
      <w:spacing w:before="120" w:after="120"/>
    </w:pPr>
    <w:rPr>
      <w:i/>
      <w:iCs/>
    </w:rPr>
  </w:style>
  <w:style w:type="paragraph" w:customStyle="1" w:styleId="Index">
    <w:name w:val="Index"/>
    <w:basedOn w:val="Normal"/>
    <w:qFormat/>
    <w:rsid w:val="004A4870"/>
    <w:pPr>
      <w:suppressLineNumbers/>
    </w:pPr>
  </w:style>
  <w:style w:type="character" w:customStyle="1" w:styleId="Heading1Char">
    <w:name w:val="Heading 1 Char"/>
    <w:basedOn w:val="DefaultParagraphFont"/>
    <w:link w:val="Heading1"/>
    <w:rsid w:val="00282049"/>
    <w:rPr>
      <w:rFonts w:ascii="Times New Roman" w:eastAsia="Times New Roman" w:hAnsi="Times New Roman" w:cs="Times New Roman"/>
      <w:b/>
      <w:bCs/>
      <w:kern w:val="0"/>
      <w:sz w:val="26"/>
      <w:szCs w:val="26"/>
      <w:u w:val="single" w:color="000000"/>
      <w:lang w:bidi="en-US"/>
    </w:rPr>
  </w:style>
  <w:style w:type="paragraph" w:styleId="NoSpacing">
    <w:name w:val="No Spacing"/>
    <w:uiPriority w:val="1"/>
    <w:qFormat/>
    <w:rsid w:val="00282049"/>
    <w:pPr>
      <w:suppressAutoHyphens/>
      <w:spacing w:line="100" w:lineRule="atLeast"/>
    </w:pPr>
    <w:rPr>
      <w:rFonts w:ascii="Calibri" w:eastAsia="SimSun" w:hAnsi="Calibri" w:cs="Calibri"/>
      <w:kern w:val="1"/>
      <w:sz w:val="22"/>
      <w:szCs w:val="22"/>
      <w:lang w:val="vi-VN" w:eastAsia="en-US" w:bidi="ar-SA"/>
    </w:rPr>
  </w:style>
  <w:style w:type="paragraph" w:styleId="NormalWeb">
    <w:name w:val="Normal (Web)"/>
    <w:basedOn w:val="Normal"/>
    <w:unhideWhenUsed/>
    <w:rsid w:val="00282049"/>
    <w:pPr>
      <w:spacing w:before="100" w:beforeAutospacing="1" w:after="100" w:afterAutospacing="1"/>
    </w:pPr>
    <w:rPr>
      <w:rFonts w:ascii="Times New Roman" w:eastAsia="Times New Roman" w:hAnsi="Times New Roman" w:cs="Times New Roman"/>
      <w:kern w:val="0"/>
      <w:lang w:eastAsia="en-US" w:bidi="ar-SA"/>
    </w:rPr>
  </w:style>
  <w:style w:type="paragraph" w:styleId="BalloonText">
    <w:name w:val="Balloon Text"/>
    <w:basedOn w:val="Normal"/>
    <w:link w:val="BalloonTextChar"/>
    <w:uiPriority w:val="99"/>
    <w:semiHidden/>
    <w:unhideWhenUsed/>
    <w:rsid w:val="00282049"/>
    <w:rPr>
      <w:rFonts w:ascii="Tahoma" w:hAnsi="Tahoma" w:cs="Mangal"/>
      <w:sz w:val="16"/>
      <w:szCs w:val="14"/>
    </w:rPr>
  </w:style>
  <w:style w:type="character" w:customStyle="1" w:styleId="BalloonTextChar">
    <w:name w:val="Balloon Text Char"/>
    <w:basedOn w:val="DefaultParagraphFont"/>
    <w:link w:val="BalloonText"/>
    <w:uiPriority w:val="99"/>
    <w:semiHidden/>
    <w:rsid w:val="00282049"/>
    <w:rPr>
      <w:rFonts w:ascii="Tahoma" w:hAnsi="Tahoma" w:cs="Mangal"/>
      <w:sz w:val="16"/>
      <w:szCs w:val="14"/>
    </w:rPr>
  </w:style>
  <w:style w:type="paragraph" w:styleId="ListParagraph">
    <w:name w:val="List Paragraph"/>
    <w:basedOn w:val="Normal"/>
    <w:uiPriority w:val="34"/>
    <w:qFormat/>
    <w:rsid w:val="00A739D1"/>
    <w:pPr>
      <w:spacing w:after="200" w:line="276" w:lineRule="auto"/>
      <w:ind w:left="720"/>
      <w:contextualSpacing/>
    </w:pPr>
    <w:rPr>
      <w:rFonts w:ascii="Calibri" w:eastAsia="Calibri" w:hAnsi="Calibri" w:cs="Times New Roman"/>
      <w:kern w:val="0"/>
      <w:sz w:val="22"/>
      <w:szCs w:val="22"/>
      <w:lang w:eastAsia="en-US" w:bidi="ar-SA"/>
    </w:rPr>
  </w:style>
  <w:style w:type="character" w:styleId="Hyperlink">
    <w:name w:val="Hyperlink"/>
    <w:uiPriority w:val="99"/>
    <w:unhideWhenUsed/>
    <w:rsid w:val="009A783B"/>
    <w:rPr>
      <w:color w:val="0000FF"/>
      <w:u w:val="single"/>
    </w:rPr>
  </w:style>
  <w:style w:type="paragraph" w:customStyle="1" w:styleId="body-text">
    <w:name w:val="body-text"/>
    <w:basedOn w:val="Normal"/>
    <w:rsid w:val="001977A2"/>
    <w:pPr>
      <w:spacing w:before="100" w:beforeAutospacing="1" w:after="100" w:afterAutospacing="1"/>
    </w:pPr>
    <w:rPr>
      <w:rFonts w:ascii="Times New Roman" w:eastAsia="Times New Roman" w:hAnsi="Times New Roman" w:cs="Times New Roman"/>
      <w:kern w:val="0"/>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thanhnien.vn/gioi-tre/thuong-thuc-chia-se-long-tot-1138939.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7999AC-F896-4777-88E0-A80EFCF03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403</Words>
  <Characters>2300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dc:description/>
  <cp:lastModifiedBy>MyPC</cp:lastModifiedBy>
  <cp:revision>3</cp:revision>
  <cp:lastPrinted>2019-12-01T02:08:00Z</cp:lastPrinted>
  <dcterms:created xsi:type="dcterms:W3CDTF">2019-12-05T09:33:00Z</dcterms:created>
  <dcterms:modified xsi:type="dcterms:W3CDTF">2019-12-05T09:34:00Z</dcterms:modified>
  <dc:language>en-US</dc:language>
</cp:coreProperties>
</file>